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F1D1D" w14:textId="77777777" w:rsidR="00860752" w:rsidRPr="00FC6A21" w:rsidRDefault="008C6557" w:rsidP="00860752">
      <w:pPr>
        <w:jc w:val="right"/>
        <w:rPr>
          <w:rFonts w:ascii="Lora" w:hAnsi="Lora" w:cs="Tahoma"/>
          <w:b/>
          <w:sz w:val="24"/>
          <w:szCs w:val="24"/>
        </w:rPr>
      </w:pPr>
      <w:r w:rsidRPr="00FC6A21">
        <w:rPr>
          <w:rFonts w:ascii="Lora" w:hAnsi="Lora" w:cs="Tahoma"/>
          <w:b/>
          <w:sz w:val="24"/>
          <w:szCs w:val="24"/>
        </w:rPr>
        <w:t>ZAŁĄ</w:t>
      </w:r>
      <w:r w:rsidR="00015076" w:rsidRPr="00FC6A21">
        <w:rPr>
          <w:rFonts w:ascii="Lora" w:hAnsi="Lora" w:cs="Tahoma"/>
          <w:b/>
          <w:sz w:val="24"/>
          <w:szCs w:val="24"/>
        </w:rPr>
        <w:t xml:space="preserve">CZNIK NR </w:t>
      </w:r>
      <w:r w:rsidR="00373464" w:rsidRPr="00FC6A21">
        <w:rPr>
          <w:rFonts w:ascii="Lora" w:hAnsi="Lora" w:cs="Tahoma"/>
          <w:b/>
          <w:sz w:val="24"/>
          <w:szCs w:val="24"/>
        </w:rPr>
        <w:t>4</w:t>
      </w:r>
      <w:r w:rsidR="00D028EB" w:rsidRPr="00FC6A21">
        <w:rPr>
          <w:rFonts w:ascii="Lora" w:hAnsi="Lora" w:cs="Tahoma"/>
          <w:b/>
          <w:sz w:val="24"/>
          <w:szCs w:val="24"/>
        </w:rPr>
        <w:t xml:space="preserve"> do Umowy</w:t>
      </w:r>
    </w:p>
    <w:p w14:paraId="6BACD06D" w14:textId="77777777" w:rsidR="000C451A" w:rsidRPr="00FC6A21" w:rsidRDefault="000C451A" w:rsidP="00747164">
      <w:pPr>
        <w:jc w:val="center"/>
        <w:rPr>
          <w:rFonts w:ascii="Lora" w:hAnsi="Lora" w:cs="Tahoma"/>
          <w:sz w:val="24"/>
          <w:szCs w:val="24"/>
        </w:rPr>
      </w:pPr>
    </w:p>
    <w:p w14:paraId="5FC4DF34" w14:textId="77777777" w:rsidR="00FA72EC" w:rsidRPr="00FC6A21" w:rsidRDefault="00F43E92" w:rsidP="00747164">
      <w:pPr>
        <w:jc w:val="center"/>
        <w:rPr>
          <w:rFonts w:ascii="Lora" w:hAnsi="Lora" w:cs="Tahoma"/>
          <w:b/>
          <w:sz w:val="24"/>
          <w:szCs w:val="24"/>
        </w:rPr>
      </w:pPr>
      <w:r w:rsidRPr="00FC6A21">
        <w:rPr>
          <w:rFonts w:ascii="Lora" w:hAnsi="Lora" w:cs="Tahoma"/>
          <w:b/>
          <w:sz w:val="24"/>
          <w:szCs w:val="24"/>
        </w:rPr>
        <w:t>PROTOKÓŁ ODBIORU</w:t>
      </w:r>
    </w:p>
    <w:p w14:paraId="1EB3C69A" w14:textId="77777777" w:rsidR="00BE3AD9" w:rsidRPr="00FC6A21" w:rsidRDefault="00BE3AD9" w:rsidP="003B227E">
      <w:pPr>
        <w:rPr>
          <w:rFonts w:ascii="Lora" w:hAnsi="Lora" w:cs="Tahoma"/>
          <w:sz w:val="24"/>
          <w:szCs w:val="24"/>
        </w:rPr>
      </w:pPr>
    </w:p>
    <w:p w14:paraId="71D6CD52" w14:textId="77777777" w:rsidR="00E20DE7" w:rsidRPr="00FC6A21" w:rsidRDefault="003B227E" w:rsidP="003B227E">
      <w:pPr>
        <w:rPr>
          <w:rFonts w:ascii="Lora" w:hAnsi="Lora" w:cs="Tahoma"/>
          <w:sz w:val="24"/>
          <w:szCs w:val="24"/>
        </w:rPr>
      </w:pPr>
      <w:r w:rsidRPr="00FC6A21">
        <w:rPr>
          <w:rFonts w:ascii="Lora" w:hAnsi="Lora" w:cs="Tahoma"/>
          <w:sz w:val="24"/>
          <w:szCs w:val="24"/>
        </w:rPr>
        <w:t xml:space="preserve">Podpisany w </w:t>
      </w:r>
      <w:r w:rsidR="000A2D2D" w:rsidRPr="00FC6A21">
        <w:rPr>
          <w:rFonts w:ascii="Lora" w:hAnsi="Lora" w:cs="Tahoma"/>
          <w:sz w:val="24"/>
          <w:szCs w:val="24"/>
        </w:rPr>
        <w:t>……………</w:t>
      </w:r>
      <w:r w:rsidRPr="00FC6A21">
        <w:rPr>
          <w:rFonts w:ascii="Lora" w:hAnsi="Lora" w:cs="Tahoma"/>
          <w:sz w:val="24"/>
          <w:szCs w:val="24"/>
        </w:rPr>
        <w:t xml:space="preserve"> w dniu </w:t>
      </w:r>
      <w:r w:rsidR="000A2D2D" w:rsidRPr="00FC6A21">
        <w:rPr>
          <w:rFonts w:ascii="Lora" w:hAnsi="Lora" w:cs="Tahoma"/>
          <w:sz w:val="24"/>
          <w:szCs w:val="24"/>
        </w:rPr>
        <w:t>…………</w:t>
      </w:r>
      <w:proofErr w:type="gramStart"/>
      <w:r w:rsidR="000A2D2D" w:rsidRPr="00FC6A21">
        <w:rPr>
          <w:rFonts w:ascii="Lora" w:hAnsi="Lora" w:cs="Tahoma"/>
          <w:sz w:val="24"/>
          <w:szCs w:val="24"/>
        </w:rPr>
        <w:t>…….</w:t>
      </w:r>
      <w:proofErr w:type="gramEnd"/>
      <w:r w:rsidR="000A2D2D" w:rsidRPr="00FC6A21">
        <w:rPr>
          <w:rFonts w:ascii="Lora" w:hAnsi="Lora" w:cs="Tahoma"/>
          <w:sz w:val="24"/>
          <w:szCs w:val="24"/>
        </w:rPr>
        <w:t>.</w:t>
      </w:r>
      <w:r w:rsidR="00BE3AD9" w:rsidRPr="00FC6A21">
        <w:rPr>
          <w:rFonts w:ascii="Lora" w:hAnsi="Lora" w:cs="Tahoma"/>
          <w:sz w:val="24"/>
          <w:szCs w:val="24"/>
        </w:rPr>
        <w:t>r</w:t>
      </w:r>
      <w:r w:rsidR="000A2D2D" w:rsidRPr="00FC6A21">
        <w:rPr>
          <w:rFonts w:ascii="Lora" w:hAnsi="Lora" w:cs="Tahoma"/>
          <w:sz w:val="24"/>
          <w:szCs w:val="24"/>
        </w:rPr>
        <w:t>.</w:t>
      </w:r>
      <w:r w:rsidRPr="00FC6A21">
        <w:rPr>
          <w:rFonts w:ascii="Lora" w:hAnsi="Lora" w:cs="Tahoma"/>
          <w:sz w:val="24"/>
          <w:szCs w:val="24"/>
        </w:rPr>
        <w:t xml:space="preserve"> /</w:t>
      </w:r>
      <w:r w:rsidR="00BE3AD9" w:rsidRPr="00FC6A21">
        <w:rPr>
          <w:rFonts w:ascii="Lora" w:hAnsi="Lora" w:cs="Tahoma"/>
          <w:sz w:val="24"/>
          <w:szCs w:val="24"/>
        </w:rPr>
        <w:t>Umow</w:t>
      </w:r>
      <w:r w:rsidR="000A2D2D" w:rsidRPr="00FC6A21">
        <w:rPr>
          <w:rFonts w:ascii="Lora" w:hAnsi="Lora" w:cs="Tahoma"/>
          <w:sz w:val="24"/>
          <w:szCs w:val="24"/>
        </w:rPr>
        <w:t>a</w:t>
      </w:r>
      <w:r w:rsidR="00BE3AD9" w:rsidRPr="00FC6A21">
        <w:rPr>
          <w:rFonts w:ascii="Lora" w:hAnsi="Lora" w:cs="Tahoma"/>
          <w:sz w:val="24"/>
          <w:szCs w:val="24"/>
        </w:rPr>
        <w:t xml:space="preserve"> </w:t>
      </w:r>
      <w:r w:rsidR="000A2D2D" w:rsidRPr="00FC6A21">
        <w:rPr>
          <w:rFonts w:ascii="Lora" w:hAnsi="Lora" w:cs="Tahoma"/>
          <w:sz w:val="24"/>
          <w:szCs w:val="24"/>
        </w:rPr>
        <w:t>nr .............. z dnia ………………</w:t>
      </w:r>
      <w:r w:rsidR="003779D4" w:rsidRPr="00FC6A21">
        <w:rPr>
          <w:rFonts w:ascii="Lora" w:hAnsi="Lora" w:cs="Tahoma"/>
          <w:sz w:val="24"/>
          <w:szCs w:val="24"/>
        </w:rPr>
        <w:t>r</w:t>
      </w:r>
      <w:r w:rsidRPr="00FC6A21">
        <w:rPr>
          <w:rFonts w:ascii="Lora" w:hAnsi="Lora" w:cs="Tahoma"/>
          <w:sz w:val="24"/>
          <w:szCs w:val="24"/>
        </w:rPr>
        <w:t>/ pomiędzy:</w:t>
      </w:r>
    </w:p>
    <w:p w14:paraId="588FB8A6" w14:textId="77777777" w:rsidR="000A2D2D" w:rsidRPr="00FC6A21" w:rsidRDefault="00E20DE7" w:rsidP="000A2D2D">
      <w:pPr>
        <w:jc w:val="both"/>
        <w:rPr>
          <w:rFonts w:ascii="Lora" w:hAnsi="Lora" w:cs="Tahoma"/>
          <w:sz w:val="24"/>
          <w:szCs w:val="24"/>
        </w:rPr>
      </w:pPr>
      <w:r w:rsidRPr="00FC6A21">
        <w:rPr>
          <w:rFonts w:ascii="Lora" w:hAnsi="Lora" w:cs="Tahoma"/>
          <w:sz w:val="24"/>
          <w:szCs w:val="24"/>
        </w:rPr>
        <w:t>Przedstawiciel Z</w:t>
      </w:r>
      <w:r w:rsidR="007961EF" w:rsidRPr="00FC6A21">
        <w:rPr>
          <w:rFonts w:ascii="Lora" w:hAnsi="Lora" w:cs="Tahoma"/>
          <w:sz w:val="24"/>
          <w:szCs w:val="24"/>
        </w:rPr>
        <w:t>amawiającego</w:t>
      </w:r>
      <w:r w:rsidRPr="00FC6A21">
        <w:rPr>
          <w:rFonts w:ascii="Lora" w:hAnsi="Lora" w:cs="Tahoma"/>
          <w:sz w:val="24"/>
          <w:szCs w:val="24"/>
        </w:rPr>
        <w:t>:</w:t>
      </w:r>
    </w:p>
    <w:p w14:paraId="3E694A4B" w14:textId="77777777" w:rsidR="00DD34ED" w:rsidRPr="00FC6A21" w:rsidRDefault="00DD34ED" w:rsidP="00A902DB">
      <w:pPr>
        <w:jc w:val="both"/>
        <w:rPr>
          <w:rFonts w:ascii="Lora" w:hAnsi="Lora" w:cs="Tahoma"/>
          <w:sz w:val="24"/>
          <w:szCs w:val="24"/>
        </w:rPr>
      </w:pPr>
      <w:r w:rsidRPr="00FC6A21">
        <w:rPr>
          <w:rFonts w:ascii="Lora" w:hAnsi="Lora" w:cs="Tahoma"/>
          <w:b/>
          <w:bCs/>
          <w:sz w:val="24"/>
          <w:szCs w:val="24"/>
        </w:rPr>
        <w:t>Spółdzielnią Mieszkaniową "Centrum I",</w:t>
      </w:r>
      <w:r w:rsidRPr="00FC6A21">
        <w:rPr>
          <w:rFonts w:ascii="Lora" w:hAnsi="Lora" w:cs="Tahoma"/>
          <w:sz w:val="24"/>
          <w:szCs w:val="24"/>
        </w:rPr>
        <w:t xml:space="preserve"> z siedzibą w Warszawie przy ul. Świętokrzyskiej 31/33A</w:t>
      </w:r>
    </w:p>
    <w:p w14:paraId="0139F744" w14:textId="40880D0C" w:rsidR="00E20DE7" w:rsidRPr="00FC6A21" w:rsidRDefault="003B227E" w:rsidP="00A902DB">
      <w:pPr>
        <w:jc w:val="both"/>
        <w:rPr>
          <w:rFonts w:ascii="Lora" w:hAnsi="Lora" w:cs="Tahoma"/>
          <w:sz w:val="24"/>
          <w:szCs w:val="24"/>
        </w:rPr>
      </w:pPr>
      <w:r w:rsidRPr="00FC6A21">
        <w:rPr>
          <w:rFonts w:ascii="Lora" w:hAnsi="Lora" w:cs="Tahoma"/>
          <w:sz w:val="24"/>
          <w:szCs w:val="24"/>
        </w:rPr>
        <w:t>Przedstawiciel</w:t>
      </w:r>
      <w:r w:rsidR="00E20DE7" w:rsidRPr="00FC6A21">
        <w:rPr>
          <w:rFonts w:ascii="Lora" w:hAnsi="Lora" w:cs="Tahoma"/>
          <w:sz w:val="24"/>
          <w:szCs w:val="24"/>
        </w:rPr>
        <w:t xml:space="preserve"> Wykonawcy:</w:t>
      </w:r>
    </w:p>
    <w:p w14:paraId="27CFA879" w14:textId="77777777" w:rsidR="000A2D2D" w:rsidRPr="00FC6A21" w:rsidRDefault="000A2D2D" w:rsidP="000C451A">
      <w:pPr>
        <w:jc w:val="both"/>
        <w:rPr>
          <w:rFonts w:ascii="Lora" w:hAnsi="Lora" w:cs="Tahoma"/>
          <w:sz w:val="24"/>
          <w:szCs w:val="24"/>
        </w:rPr>
      </w:pPr>
      <w:r w:rsidRPr="00FC6A21">
        <w:rPr>
          <w:rFonts w:ascii="Lora" w:hAnsi="Lora" w:cs="Tahoma"/>
          <w:sz w:val="24"/>
          <w:szCs w:val="24"/>
        </w:rPr>
        <w:t>………………………..</w:t>
      </w:r>
    </w:p>
    <w:p w14:paraId="647EE958" w14:textId="77777777" w:rsidR="000A2D2D" w:rsidRPr="00FC6A21" w:rsidRDefault="000A2D2D" w:rsidP="000A2D2D">
      <w:pPr>
        <w:pStyle w:val="Akapitzlist"/>
        <w:jc w:val="both"/>
        <w:rPr>
          <w:rFonts w:ascii="Lora" w:hAnsi="Lora" w:cs="Tahoma"/>
          <w:sz w:val="24"/>
          <w:szCs w:val="24"/>
        </w:rPr>
      </w:pPr>
    </w:p>
    <w:p w14:paraId="73CAD3EF" w14:textId="77777777" w:rsidR="00844F33" w:rsidRPr="00FC6A21" w:rsidRDefault="00BE3AD9" w:rsidP="000C451A">
      <w:pPr>
        <w:jc w:val="both"/>
        <w:rPr>
          <w:rFonts w:ascii="Lora" w:hAnsi="Lora" w:cs="Tahoma"/>
          <w:sz w:val="24"/>
          <w:szCs w:val="24"/>
        </w:rPr>
      </w:pPr>
      <w:r w:rsidRPr="00FC6A21">
        <w:rPr>
          <w:rFonts w:ascii="Lora" w:hAnsi="Lora" w:cs="Tahoma"/>
          <w:sz w:val="24"/>
          <w:szCs w:val="24"/>
        </w:rPr>
        <w:t>Odebrano dokumentację</w:t>
      </w:r>
      <w:r w:rsidR="00D74515" w:rsidRPr="00FC6A21">
        <w:rPr>
          <w:rFonts w:ascii="Lora" w:hAnsi="Lora" w:cs="Tahoma"/>
          <w:sz w:val="24"/>
          <w:szCs w:val="24"/>
        </w:rPr>
        <w:t xml:space="preserve"> dla zadania</w:t>
      </w:r>
      <w:r w:rsidR="00DF14BC" w:rsidRPr="00FC6A21">
        <w:rPr>
          <w:rFonts w:ascii="Lora" w:hAnsi="Lora" w:cs="Tahoma"/>
          <w:sz w:val="24"/>
          <w:szCs w:val="24"/>
        </w:rPr>
        <w:t>:</w:t>
      </w:r>
    </w:p>
    <w:p w14:paraId="47315CD4" w14:textId="660A0FD2" w:rsidR="00E165FB" w:rsidRPr="00FC6A21" w:rsidRDefault="000A2D2D" w:rsidP="00A902DB">
      <w:pPr>
        <w:jc w:val="both"/>
        <w:rPr>
          <w:rFonts w:ascii="Lora" w:hAnsi="Lora" w:cs="Tahoma"/>
          <w:sz w:val="24"/>
          <w:szCs w:val="24"/>
        </w:rPr>
      </w:pPr>
      <w:r w:rsidRPr="00FC6A21">
        <w:rPr>
          <w:rFonts w:ascii="Lora" w:hAnsi="Lora" w:cs="Tahoma"/>
          <w:sz w:val="24"/>
          <w:szCs w:val="24"/>
        </w:rPr>
        <w:t>„</w:t>
      </w:r>
      <w:r w:rsidR="00982369" w:rsidRPr="00FC6A21">
        <w:rPr>
          <w:rFonts w:ascii="Lora" w:hAnsi="Lora"/>
          <w:bCs/>
          <w:sz w:val="24"/>
          <w:szCs w:val="24"/>
        </w:rPr>
        <w:t xml:space="preserve">Kontrola okresowa polegająca na sprawdzeniu stanu technicznego (kontrola techniczna): roczna, pięcioletnia wybranych obiektów budowlanych będących w zasobie </w:t>
      </w:r>
      <w:r w:rsidR="00DD34ED" w:rsidRPr="00FC6A21">
        <w:rPr>
          <w:rFonts w:ascii="Lora" w:hAnsi="Lora"/>
          <w:bCs/>
          <w:sz w:val="24"/>
          <w:szCs w:val="24"/>
        </w:rPr>
        <w:t>Spółdzielni Mieszkaniowej „Centrum I” w Warszawie</w:t>
      </w:r>
      <w:r w:rsidR="00982369" w:rsidRPr="00FC6A21">
        <w:rPr>
          <w:rFonts w:ascii="Lora" w:hAnsi="Lora"/>
          <w:bCs/>
          <w:sz w:val="24"/>
          <w:szCs w:val="24"/>
        </w:rPr>
        <w:t xml:space="preserve">. </w:t>
      </w:r>
    </w:p>
    <w:p w14:paraId="4BC30529" w14:textId="77777777" w:rsidR="00E165FB" w:rsidRPr="00FC6A21" w:rsidRDefault="00E165FB" w:rsidP="00A902DB">
      <w:pPr>
        <w:jc w:val="both"/>
        <w:rPr>
          <w:rFonts w:ascii="Lora" w:hAnsi="Lora" w:cs="Tahoma"/>
          <w:sz w:val="24"/>
          <w:szCs w:val="24"/>
        </w:rPr>
      </w:pPr>
      <w:r w:rsidRPr="00FC6A21">
        <w:rPr>
          <w:rFonts w:ascii="Lora" w:hAnsi="Lora" w:cs="Tahoma"/>
          <w:sz w:val="24"/>
          <w:szCs w:val="24"/>
        </w:rPr>
        <w:t>Dotyczy:</w:t>
      </w:r>
    </w:p>
    <w:p w14:paraId="13A9CF10" w14:textId="1B77ACCD" w:rsidR="004F1E71" w:rsidRPr="00FC6A21" w:rsidRDefault="00E165FB" w:rsidP="004F1E71">
      <w:pPr>
        <w:jc w:val="both"/>
        <w:rPr>
          <w:rFonts w:ascii="Lora" w:hAnsi="Lora" w:cs="Tahoma"/>
          <w:sz w:val="24"/>
          <w:szCs w:val="24"/>
        </w:rPr>
      </w:pPr>
      <w:r w:rsidRPr="00FC6A21">
        <w:rPr>
          <w:rFonts w:ascii="Lora" w:hAnsi="Lora" w:cs="Tahoma"/>
          <w:sz w:val="24"/>
          <w:szCs w:val="24"/>
        </w:rPr>
        <w:t>-</w:t>
      </w:r>
      <w:r w:rsidR="00DD34ED" w:rsidRPr="00FC6A21">
        <w:rPr>
          <w:rFonts w:ascii="Lora" w:hAnsi="Lora" w:cs="Tahoma"/>
          <w:sz w:val="24"/>
          <w:szCs w:val="24"/>
        </w:rPr>
        <w:t xml:space="preserve"> budynku przy ul. Chmielnej 35/Zgody 13/Zgody 9/Świętokrzyskiej 35/ </w:t>
      </w:r>
      <w:r w:rsidR="00DD34ED" w:rsidRPr="00FC6A21">
        <w:rPr>
          <w:rFonts w:ascii="Lora" w:hAnsi="Lora" w:cs="Tahoma"/>
          <w:sz w:val="24"/>
          <w:szCs w:val="24"/>
        </w:rPr>
        <w:t>Świętokrzyskiej 3</w:t>
      </w:r>
      <w:r w:rsidR="00DD34ED" w:rsidRPr="00FC6A21">
        <w:rPr>
          <w:rFonts w:ascii="Lora" w:hAnsi="Lora" w:cs="Tahoma"/>
          <w:sz w:val="24"/>
          <w:szCs w:val="24"/>
        </w:rPr>
        <w:t>1/33A/ Tamka 40</w:t>
      </w:r>
    </w:p>
    <w:p w14:paraId="74795221" w14:textId="77777777" w:rsidR="00844F33" w:rsidRPr="00FC6A21" w:rsidRDefault="00E165FB" w:rsidP="00A902DB">
      <w:pPr>
        <w:jc w:val="both"/>
        <w:rPr>
          <w:rFonts w:ascii="Lora" w:hAnsi="Lora" w:cs="Tahoma"/>
          <w:sz w:val="24"/>
          <w:szCs w:val="24"/>
        </w:rPr>
      </w:pPr>
      <w:r w:rsidRPr="00FC6A21">
        <w:rPr>
          <w:rFonts w:ascii="Lora" w:hAnsi="Lora" w:cs="Tahoma"/>
          <w:sz w:val="24"/>
          <w:szCs w:val="24"/>
        </w:rPr>
        <w:t>P</w:t>
      </w:r>
      <w:r w:rsidR="00A04C71" w:rsidRPr="00FC6A21">
        <w:rPr>
          <w:rFonts w:ascii="Lora" w:hAnsi="Lora" w:cs="Tahoma"/>
          <w:sz w:val="24"/>
          <w:szCs w:val="24"/>
        </w:rPr>
        <w:t xml:space="preserve">otwierdzam zgodność przekazanej dokumentacji, z warunkami wynikającymi z Umowy </w:t>
      </w:r>
      <w:r w:rsidR="000A2D2D" w:rsidRPr="00FC6A21">
        <w:rPr>
          <w:rFonts w:ascii="Lora" w:hAnsi="Lora" w:cs="Tahoma"/>
          <w:sz w:val="24"/>
          <w:szCs w:val="24"/>
        </w:rPr>
        <w:t>……………</w:t>
      </w:r>
      <w:proofErr w:type="gramStart"/>
      <w:r w:rsidR="000A2D2D" w:rsidRPr="00FC6A21">
        <w:rPr>
          <w:rFonts w:ascii="Lora" w:hAnsi="Lora" w:cs="Tahoma"/>
          <w:sz w:val="24"/>
          <w:szCs w:val="24"/>
        </w:rPr>
        <w:t>…….</w:t>
      </w:r>
      <w:proofErr w:type="gramEnd"/>
      <w:r w:rsidR="000A2D2D" w:rsidRPr="00FC6A21">
        <w:rPr>
          <w:rFonts w:ascii="Lora" w:hAnsi="Lora" w:cs="Tahoma"/>
          <w:sz w:val="24"/>
          <w:szCs w:val="24"/>
        </w:rPr>
        <w:t>.</w:t>
      </w:r>
      <w:r w:rsidR="00A04C71" w:rsidRPr="00FC6A21">
        <w:rPr>
          <w:rFonts w:ascii="Lora" w:hAnsi="Lora" w:cs="Tahoma"/>
          <w:sz w:val="24"/>
          <w:szCs w:val="24"/>
        </w:rPr>
        <w:t xml:space="preserve"> z dnia </w:t>
      </w:r>
      <w:r w:rsidR="000A2D2D" w:rsidRPr="00FC6A21">
        <w:rPr>
          <w:rFonts w:ascii="Lora" w:hAnsi="Lora" w:cs="Tahoma"/>
          <w:sz w:val="24"/>
          <w:szCs w:val="24"/>
        </w:rPr>
        <w:t>………………</w:t>
      </w:r>
      <w:r w:rsidR="00A04C71" w:rsidRPr="00FC6A21">
        <w:rPr>
          <w:rFonts w:ascii="Lora" w:hAnsi="Lora" w:cs="Tahoma"/>
          <w:sz w:val="24"/>
          <w:szCs w:val="24"/>
        </w:rPr>
        <w:t>r.</w:t>
      </w:r>
    </w:p>
    <w:p w14:paraId="6D50BA77" w14:textId="77777777" w:rsidR="00844F33" w:rsidRPr="00FC6A21" w:rsidRDefault="006A5852" w:rsidP="00A902DB">
      <w:pPr>
        <w:jc w:val="both"/>
        <w:rPr>
          <w:rFonts w:ascii="Lora" w:hAnsi="Lora" w:cs="Tahoma"/>
          <w:sz w:val="24"/>
          <w:szCs w:val="24"/>
        </w:rPr>
      </w:pPr>
      <w:r w:rsidRPr="00FC6A21">
        <w:rPr>
          <w:rFonts w:ascii="Lora" w:hAnsi="Lora" w:cs="Tahoma"/>
          <w:sz w:val="24"/>
          <w:szCs w:val="24"/>
        </w:rPr>
        <w:t>Podpisy:</w:t>
      </w:r>
    </w:p>
    <w:p w14:paraId="4D0E5872" w14:textId="77777777" w:rsidR="00844F33" w:rsidRPr="00FC6A21" w:rsidRDefault="006A5852" w:rsidP="00A902DB">
      <w:pPr>
        <w:jc w:val="both"/>
        <w:rPr>
          <w:rFonts w:ascii="Lora" w:hAnsi="Lora" w:cs="Tahoma"/>
          <w:sz w:val="24"/>
          <w:szCs w:val="24"/>
        </w:rPr>
      </w:pPr>
      <w:r w:rsidRPr="00FC6A21">
        <w:rPr>
          <w:rFonts w:ascii="Lora" w:hAnsi="Lora" w:cs="Tahoma"/>
          <w:sz w:val="24"/>
          <w:szCs w:val="24"/>
        </w:rPr>
        <w:t>Przedstawiciel Z</w:t>
      </w:r>
      <w:r w:rsidR="00AF2729" w:rsidRPr="00FC6A21">
        <w:rPr>
          <w:rFonts w:ascii="Lora" w:hAnsi="Lora" w:cs="Tahoma"/>
          <w:sz w:val="24"/>
          <w:szCs w:val="24"/>
        </w:rPr>
        <w:t>amawiającego</w:t>
      </w:r>
      <w:r w:rsidR="00844F33" w:rsidRPr="00FC6A21">
        <w:rPr>
          <w:rFonts w:ascii="Lora" w:hAnsi="Lora" w:cs="Tahoma"/>
          <w:sz w:val="24"/>
          <w:szCs w:val="24"/>
        </w:rPr>
        <w:tab/>
      </w:r>
      <w:r w:rsidR="00844F33" w:rsidRPr="00FC6A21">
        <w:rPr>
          <w:rFonts w:ascii="Lora" w:hAnsi="Lora" w:cs="Tahoma"/>
          <w:sz w:val="24"/>
          <w:szCs w:val="24"/>
        </w:rPr>
        <w:tab/>
      </w:r>
      <w:r w:rsidR="00844F33" w:rsidRPr="00FC6A21">
        <w:rPr>
          <w:rFonts w:ascii="Lora" w:hAnsi="Lora" w:cs="Tahoma"/>
          <w:sz w:val="24"/>
          <w:szCs w:val="24"/>
        </w:rPr>
        <w:tab/>
      </w:r>
      <w:r w:rsidR="00844F33" w:rsidRPr="00FC6A21">
        <w:rPr>
          <w:rFonts w:ascii="Lora" w:hAnsi="Lora" w:cs="Tahoma"/>
          <w:sz w:val="24"/>
          <w:szCs w:val="24"/>
        </w:rPr>
        <w:tab/>
        <w:t>Prz</w:t>
      </w:r>
      <w:r w:rsidRPr="00FC6A21">
        <w:rPr>
          <w:rFonts w:ascii="Lora" w:hAnsi="Lora" w:cs="Tahoma"/>
          <w:sz w:val="24"/>
          <w:szCs w:val="24"/>
        </w:rPr>
        <w:t>edstawiciel Wykonawcy</w:t>
      </w:r>
    </w:p>
    <w:p w14:paraId="3A63F8F0" w14:textId="77777777" w:rsidR="006A5852" w:rsidRPr="00FC6A21" w:rsidRDefault="006A5852" w:rsidP="00A902DB">
      <w:pPr>
        <w:jc w:val="both"/>
        <w:rPr>
          <w:rFonts w:ascii="Lora" w:hAnsi="Lora" w:cs="Tahoma"/>
          <w:sz w:val="24"/>
          <w:szCs w:val="24"/>
        </w:rPr>
      </w:pPr>
    </w:p>
    <w:p w14:paraId="2851DBC4" w14:textId="77777777" w:rsidR="006A5852" w:rsidRPr="00FC6A21" w:rsidRDefault="003B227E" w:rsidP="00A902DB">
      <w:pPr>
        <w:jc w:val="both"/>
        <w:rPr>
          <w:rFonts w:ascii="Lora" w:hAnsi="Lora" w:cs="Tahoma"/>
          <w:sz w:val="24"/>
          <w:szCs w:val="24"/>
        </w:rPr>
      </w:pPr>
      <w:r w:rsidRPr="00FC6A21">
        <w:rPr>
          <w:rFonts w:ascii="Lora" w:hAnsi="Lora" w:cs="Tahoma"/>
          <w:sz w:val="24"/>
          <w:szCs w:val="24"/>
        </w:rPr>
        <w:t>…………………………………</w:t>
      </w:r>
      <w:r w:rsidRPr="00FC6A21">
        <w:rPr>
          <w:rFonts w:ascii="Lora" w:hAnsi="Lora" w:cs="Tahoma"/>
          <w:sz w:val="24"/>
          <w:szCs w:val="24"/>
        </w:rPr>
        <w:tab/>
      </w:r>
      <w:r w:rsidRPr="00FC6A21">
        <w:rPr>
          <w:rFonts w:ascii="Lora" w:hAnsi="Lora" w:cs="Tahoma"/>
          <w:sz w:val="24"/>
          <w:szCs w:val="24"/>
        </w:rPr>
        <w:tab/>
        <w:t xml:space="preserve">                  </w:t>
      </w:r>
      <w:r w:rsidR="006A5852" w:rsidRPr="00FC6A21">
        <w:rPr>
          <w:rFonts w:ascii="Lora" w:hAnsi="Lora" w:cs="Tahoma"/>
          <w:sz w:val="24"/>
          <w:szCs w:val="24"/>
        </w:rPr>
        <w:t>…………………………………….</w:t>
      </w:r>
    </w:p>
    <w:p w14:paraId="6768BA1A" w14:textId="77777777" w:rsidR="00902F8D" w:rsidRPr="00FC6A21" w:rsidRDefault="00902F8D" w:rsidP="00A902DB">
      <w:pPr>
        <w:jc w:val="both"/>
        <w:rPr>
          <w:rFonts w:ascii="Lora" w:hAnsi="Lora" w:cs="Tahoma"/>
          <w:sz w:val="24"/>
          <w:szCs w:val="24"/>
        </w:rPr>
      </w:pPr>
    </w:p>
    <w:p w14:paraId="37B877B9" w14:textId="77777777" w:rsidR="00264345" w:rsidRPr="00FC6A21" w:rsidRDefault="00264345" w:rsidP="00A902DB">
      <w:pPr>
        <w:jc w:val="both"/>
        <w:rPr>
          <w:rFonts w:ascii="Lora" w:hAnsi="Lora" w:cs="Tahoma"/>
          <w:sz w:val="24"/>
          <w:szCs w:val="24"/>
        </w:rPr>
      </w:pPr>
    </w:p>
    <w:p w14:paraId="3AD5CCD9" w14:textId="77777777" w:rsidR="00902F8D" w:rsidRPr="00FC6A21" w:rsidRDefault="00264345" w:rsidP="00264345">
      <w:pPr>
        <w:pStyle w:val="Akapitzlist"/>
        <w:jc w:val="both"/>
        <w:rPr>
          <w:rFonts w:ascii="Lora" w:hAnsi="Lora" w:cs="Tahoma"/>
          <w:sz w:val="24"/>
          <w:szCs w:val="24"/>
        </w:rPr>
      </w:pPr>
      <w:r w:rsidRPr="00FC6A21">
        <w:rPr>
          <w:rFonts w:ascii="Lora" w:hAnsi="Lora" w:cs="Tahoma"/>
          <w:sz w:val="24"/>
          <w:szCs w:val="24"/>
        </w:rPr>
        <w:t xml:space="preserve">(*) </w:t>
      </w:r>
      <w:r w:rsidR="00774891" w:rsidRPr="00FC6A21">
        <w:rPr>
          <w:rFonts w:ascii="Lora" w:hAnsi="Lora" w:cs="Tahoma"/>
          <w:sz w:val="24"/>
          <w:szCs w:val="24"/>
        </w:rPr>
        <w:t>niepotrzebne skreślić</w:t>
      </w:r>
    </w:p>
    <w:sectPr w:rsidR="00902F8D" w:rsidRPr="00FC6A21" w:rsidSect="001C01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ora">
    <w:altName w:val="Calibri"/>
    <w:charset w:val="EE"/>
    <w:family w:val="auto"/>
    <w:pitch w:val="variable"/>
    <w:sig w:usb0="A00002FF" w:usb1="50002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A0651"/>
    <w:multiLevelType w:val="hybridMultilevel"/>
    <w:tmpl w:val="6354E3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85FAF"/>
    <w:multiLevelType w:val="hybridMultilevel"/>
    <w:tmpl w:val="9D2E6696"/>
    <w:lvl w:ilvl="0" w:tplc="110E8B4E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B8411A"/>
    <w:multiLevelType w:val="hybridMultilevel"/>
    <w:tmpl w:val="0BECB2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D5262E"/>
    <w:multiLevelType w:val="hybridMultilevel"/>
    <w:tmpl w:val="2F7277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09557">
    <w:abstractNumId w:val="0"/>
  </w:num>
  <w:num w:numId="2" w16cid:durableId="12147394">
    <w:abstractNumId w:val="2"/>
  </w:num>
  <w:num w:numId="3" w16cid:durableId="1181158953">
    <w:abstractNumId w:val="3"/>
  </w:num>
  <w:num w:numId="4" w16cid:durableId="20985980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2EC"/>
    <w:rsid w:val="00015076"/>
    <w:rsid w:val="00044E98"/>
    <w:rsid w:val="000512EF"/>
    <w:rsid w:val="000A2D2D"/>
    <w:rsid w:val="000B14A8"/>
    <w:rsid w:val="000C451A"/>
    <w:rsid w:val="000D265E"/>
    <w:rsid w:val="00195734"/>
    <w:rsid w:val="001C010A"/>
    <w:rsid w:val="00254669"/>
    <w:rsid w:val="00264345"/>
    <w:rsid w:val="00270A85"/>
    <w:rsid w:val="002828F0"/>
    <w:rsid w:val="00373464"/>
    <w:rsid w:val="003779D4"/>
    <w:rsid w:val="003B227E"/>
    <w:rsid w:val="004954E4"/>
    <w:rsid w:val="004B2559"/>
    <w:rsid w:val="004F1E71"/>
    <w:rsid w:val="005B6EFF"/>
    <w:rsid w:val="006024C9"/>
    <w:rsid w:val="006A5852"/>
    <w:rsid w:val="00747164"/>
    <w:rsid w:val="00761C53"/>
    <w:rsid w:val="00773BE4"/>
    <w:rsid w:val="00774891"/>
    <w:rsid w:val="007961EF"/>
    <w:rsid w:val="007A12BE"/>
    <w:rsid w:val="00802B51"/>
    <w:rsid w:val="00844F33"/>
    <w:rsid w:val="008519C6"/>
    <w:rsid w:val="00860752"/>
    <w:rsid w:val="008A4114"/>
    <w:rsid w:val="008C6557"/>
    <w:rsid w:val="00902F8D"/>
    <w:rsid w:val="00905090"/>
    <w:rsid w:val="00964F69"/>
    <w:rsid w:val="00982369"/>
    <w:rsid w:val="00A04C71"/>
    <w:rsid w:val="00A902DB"/>
    <w:rsid w:val="00AC3754"/>
    <w:rsid w:val="00AF2729"/>
    <w:rsid w:val="00B0546A"/>
    <w:rsid w:val="00B32E6E"/>
    <w:rsid w:val="00B52699"/>
    <w:rsid w:val="00B75D3D"/>
    <w:rsid w:val="00B96A75"/>
    <w:rsid w:val="00BE3AD9"/>
    <w:rsid w:val="00BE7007"/>
    <w:rsid w:val="00D028EB"/>
    <w:rsid w:val="00D33599"/>
    <w:rsid w:val="00D56EE1"/>
    <w:rsid w:val="00D74515"/>
    <w:rsid w:val="00DB6958"/>
    <w:rsid w:val="00DD34ED"/>
    <w:rsid w:val="00DF14BC"/>
    <w:rsid w:val="00E165FB"/>
    <w:rsid w:val="00E20DE7"/>
    <w:rsid w:val="00ED4BDC"/>
    <w:rsid w:val="00F43E92"/>
    <w:rsid w:val="00F917DC"/>
    <w:rsid w:val="00F918C6"/>
    <w:rsid w:val="00FA72EC"/>
    <w:rsid w:val="00FC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AE498"/>
  <w15:docId w15:val="{415CAAD9-C697-4B69-82E8-4F02E8E76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01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451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E3A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3AD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02B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2B5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2B5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02B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02B5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Polska Akademia Nauk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Worwa Elżbieta</dc:creator>
  <cp:lastModifiedBy>Spódzielnia Mieszkaniowa Centrum I</cp:lastModifiedBy>
  <cp:revision>3</cp:revision>
  <cp:lastPrinted>2018-09-25T08:33:00Z</cp:lastPrinted>
  <dcterms:created xsi:type="dcterms:W3CDTF">2026-06-24T12:06:00Z</dcterms:created>
  <dcterms:modified xsi:type="dcterms:W3CDTF">2026-06-24T12:07:00Z</dcterms:modified>
</cp:coreProperties>
</file>