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5D9A6" w14:textId="131FFB6D" w:rsidR="008B3310" w:rsidRPr="00C744CF" w:rsidRDefault="008B3310" w:rsidP="00C744CF">
      <w:pPr>
        <w:spacing w:line="276" w:lineRule="auto"/>
        <w:ind w:left="284" w:hanging="284"/>
        <w:jc w:val="right"/>
        <w:textAlignment w:val="baseline"/>
        <w:rPr>
          <w:rFonts w:ascii="Lora" w:hAnsi="Lora"/>
          <w:b/>
          <w:bCs/>
          <w:sz w:val="24"/>
          <w:szCs w:val="24"/>
        </w:rPr>
      </w:pPr>
      <w:r w:rsidRPr="00C744CF">
        <w:rPr>
          <w:rFonts w:ascii="Lora" w:hAnsi="Lora"/>
          <w:b/>
          <w:bCs/>
          <w:sz w:val="24"/>
          <w:szCs w:val="24"/>
        </w:rPr>
        <w:t xml:space="preserve">Załącznik nr </w:t>
      </w:r>
      <w:r w:rsidR="0076507F" w:rsidRPr="00C744CF">
        <w:rPr>
          <w:rFonts w:ascii="Lora" w:hAnsi="Lora"/>
          <w:b/>
          <w:bCs/>
          <w:sz w:val="24"/>
          <w:szCs w:val="24"/>
        </w:rPr>
        <w:t>6</w:t>
      </w:r>
      <w:r w:rsidRPr="00C744CF">
        <w:rPr>
          <w:rFonts w:ascii="Lora" w:hAnsi="Lora"/>
          <w:b/>
          <w:bCs/>
          <w:sz w:val="24"/>
          <w:szCs w:val="24"/>
        </w:rPr>
        <w:t xml:space="preserve"> do Zaproszenia</w:t>
      </w:r>
    </w:p>
    <w:p w14:paraId="14C31D2A" w14:textId="77777777" w:rsidR="00270377" w:rsidRPr="00C744CF" w:rsidRDefault="00270377" w:rsidP="00C744CF">
      <w:pPr>
        <w:spacing w:line="276" w:lineRule="auto"/>
        <w:ind w:left="284" w:hanging="284"/>
        <w:jc w:val="center"/>
        <w:textAlignment w:val="baseline"/>
        <w:rPr>
          <w:rFonts w:ascii="Lora" w:hAnsi="Lora"/>
          <w:b/>
          <w:bCs/>
          <w:sz w:val="24"/>
          <w:szCs w:val="24"/>
        </w:rPr>
      </w:pPr>
    </w:p>
    <w:p w14:paraId="3621138A" w14:textId="39A14E51" w:rsidR="005E2DC1" w:rsidRPr="00C744CF" w:rsidRDefault="005E2DC1" w:rsidP="00C744CF">
      <w:pPr>
        <w:spacing w:line="276" w:lineRule="auto"/>
        <w:ind w:left="284" w:hanging="284"/>
        <w:jc w:val="center"/>
        <w:textAlignment w:val="baseline"/>
        <w:rPr>
          <w:rFonts w:ascii="Lora" w:hAnsi="Lora"/>
          <w:b/>
          <w:bCs/>
          <w:sz w:val="24"/>
          <w:szCs w:val="24"/>
        </w:rPr>
      </w:pPr>
      <w:r w:rsidRPr="00C744CF">
        <w:rPr>
          <w:rFonts w:ascii="Lora" w:hAnsi="Lora"/>
          <w:b/>
          <w:bCs/>
          <w:sz w:val="24"/>
          <w:szCs w:val="24"/>
        </w:rPr>
        <w:t xml:space="preserve">Klauzula informacyjna dla Wykonawców </w:t>
      </w:r>
    </w:p>
    <w:p w14:paraId="2DF5ABE8" w14:textId="77777777" w:rsidR="00C744CF" w:rsidRPr="00C744CF" w:rsidRDefault="00C744CF" w:rsidP="00C744CF">
      <w:pPr>
        <w:spacing w:line="276" w:lineRule="auto"/>
        <w:ind w:left="284" w:hanging="284"/>
        <w:jc w:val="center"/>
        <w:textAlignment w:val="baseline"/>
        <w:rPr>
          <w:rFonts w:ascii="Lora" w:hAnsi="Lora"/>
          <w:b/>
          <w:bCs/>
          <w:sz w:val="24"/>
          <w:szCs w:val="24"/>
        </w:rPr>
      </w:pPr>
    </w:p>
    <w:p w14:paraId="383A408A" w14:textId="77777777" w:rsidR="00C744CF" w:rsidRPr="00C744CF" w:rsidRDefault="00C744CF" w:rsidP="00C744CF">
      <w:pPr>
        <w:pStyle w:val="Akapitzlist"/>
        <w:numPr>
          <w:ilvl w:val="1"/>
          <w:numId w:val="9"/>
        </w:numPr>
        <w:tabs>
          <w:tab w:val="clear" w:pos="1440"/>
          <w:tab w:val="num" w:pos="360"/>
        </w:tabs>
        <w:spacing w:after="0" w:line="276" w:lineRule="auto"/>
        <w:ind w:left="360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Na podstawie Rozporządzenia Parlamentu Europejskiego i Rady (UE) 2016/679 z dnia 27 kwietnia 2016 r. w sprawie ochrony osób fizycznych w związku z przetwarzaniem danych osobowych i w sprawie swobodnego przepływu takich danych oraz uchylenia dyrektywy 95/46/WE (RODO) z dnia 27 kwietnia 2016 r. Zamawiający informuje, a Wykonawca przyjmuje informację, że:</w:t>
      </w:r>
    </w:p>
    <w:p w14:paraId="2DCAD2FD" w14:textId="77777777" w:rsidR="00C744CF" w:rsidRPr="00C744CF" w:rsidRDefault="00C744CF" w:rsidP="00C744C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administratorem danych osobowych jest Spółdzielnia Mieszkaniowa “Centrum I”  z siedzibą w Warszawie, adres: Warszawa (00-049) ul. Świętokrzyska 31/33A, email: iod@smcentrum1.com</w:t>
      </w:r>
    </w:p>
    <w:p w14:paraId="590CFA1E" w14:textId="77777777" w:rsidR="00C744CF" w:rsidRPr="00C744CF" w:rsidRDefault="00C744CF" w:rsidP="00C744C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z inspektorem ochrony danych (IOD) można skontaktować się przez e-mail: iod@smcentrum1.com</w:t>
      </w:r>
    </w:p>
    <w:p w14:paraId="61E4324E" w14:textId="77777777" w:rsidR="00C744CF" w:rsidRPr="00C744CF" w:rsidRDefault="00C744CF" w:rsidP="00C744CF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dane przetwarzane w celu: </w:t>
      </w:r>
    </w:p>
    <w:p w14:paraId="0A6AB946" w14:textId="77777777" w:rsidR="00C744CF" w:rsidRPr="00C744CF" w:rsidRDefault="00C744CF" w:rsidP="00C744CF">
      <w:pPr>
        <w:spacing w:after="0" w:line="276" w:lineRule="auto"/>
        <w:ind w:left="708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- wykonania czynności niezbędnych przed zawarciem umowy na podstawie prawnej art. 6 ust. 1 lit. b RODO,</w:t>
      </w:r>
    </w:p>
    <w:p w14:paraId="3B526B3A" w14:textId="77777777" w:rsidR="00C744CF" w:rsidRPr="00C744CF" w:rsidRDefault="00C744CF" w:rsidP="00C744CF">
      <w:pPr>
        <w:spacing w:after="0" w:line="276" w:lineRule="auto"/>
        <w:ind w:firstLine="708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- zawarcia umowy, na podstawie prawnej art. 6 ust. 1 lit. b RODO;</w:t>
      </w:r>
    </w:p>
    <w:p w14:paraId="63E85DC5" w14:textId="77777777" w:rsidR="00C744CF" w:rsidRPr="00C744CF" w:rsidRDefault="00C744CF" w:rsidP="00C744CF">
      <w:pPr>
        <w:spacing w:after="0" w:line="276" w:lineRule="auto"/>
        <w:ind w:left="708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- czynności związanych z wykonywaniem umowy na podstawie prawnej art. 6 ust. 1 lit. b RODO;</w:t>
      </w:r>
    </w:p>
    <w:p w14:paraId="64623644" w14:textId="77777777" w:rsidR="00C744CF" w:rsidRPr="00C744CF" w:rsidRDefault="00C744CF" w:rsidP="00C744CF">
      <w:pPr>
        <w:spacing w:after="0" w:line="276" w:lineRule="auto"/>
        <w:ind w:left="708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- archiwizowania po zakończeniu wykonania umowy przez administratora lub osobę trzecią na podstawie art. 6 ust 1 lit. c RODO,</w:t>
      </w:r>
    </w:p>
    <w:p w14:paraId="26C8B788" w14:textId="77777777" w:rsidR="00C744CF" w:rsidRPr="00C744CF" w:rsidRDefault="00C744CF" w:rsidP="00C744CF">
      <w:pPr>
        <w:spacing w:after="0" w:line="276" w:lineRule="auto"/>
        <w:ind w:left="708" w:hanging="282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d) </w:t>
      </w:r>
      <w:r w:rsidRPr="00C744CF">
        <w:rPr>
          <w:rFonts w:ascii="Lora" w:hAnsi="Lora" w:cs="Arial"/>
          <w:sz w:val="24"/>
          <w:szCs w:val="24"/>
          <w:lang w:val="x-none"/>
        </w:rPr>
        <w:tab/>
        <w:t>dane osobowe mogą być przekazywane odbiorcom danych osobowych, tj. członkom Spółdzielni, którzy wystąpią z żądaniem na podstawie art. 8¹ ustawy o spółdzielniach mieszkaniowych, podmiotom świadczącym na rzecz Spółdzielni usługi na podstawie zawartych umów i umów o powierzenie danych, tj. kancelariom prawnym, dostawcom Internetu i oprogramowania, obsłudze urządzeń wielofunkcyjnych, administratorowi systemów informatycznych oraz lustratorowi Spółdzielni, osobom fizycznym, prawnym lub innym podmiotom, które wskażą podstawę prawną i interes prawny, jak również organom publicznym z wyjątkiem organów publicznych, które mogą otrzymywać dane osobowe w ramach konkretnego postępowania zgodnie z prawem Unii lub prawem państwa członkowskiego,</w:t>
      </w:r>
    </w:p>
    <w:p w14:paraId="7D35944D" w14:textId="77777777" w:rsidR="00C744CF" w:rsidRPr="00C744CF" w:rsidRDefault="00C744CF" w:rsidP="00C744CF">
      <w:pPr>
        <w:spacing w:after="0" w:line="276" w:lineRule="auto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      e)</w:t>
      </w:r>
      <w:r w:rsidRPr="00C744CF">
        <w:rPr>
          <w:rFonts w:ascii="Lora" w:hAnsi="Lora" w:cs="Arial"/>
          <w:sz w:val="24"/>
          <w:szCs w:val="24"/>
          <w:lang w:val="x-none"/>
        </w:rPr>
        <w:tab/>
        <w:t>dane nie będą przekazywane do państw trzecich ani organizacji międzynarodowych;</w:t>
      </w:r>
    </w:p>
    <w:p w14:paraId="0B873B26" w14:textId="77777777" w:rsidR="00C744CF" w:rsidRPr="00C744CF" w:rsidRDefault="00C744CF" w:rsidP="00C744CF">
      <w:pPr>
        <w:spacing w:after="0" w:line="276" w:lineRule="auto"/>
        <w:ind w:left="705" w:hanging="705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      f)</w:t>
      </w:r>
      <w:r w:rsidRPr="00C744CF">
        <w:rPr>
          <w:rFonts w:ascii="Lora" w:hAnsi="Lora" w:cs="Arial"/>
          <w:sz w:val="24"/>
          <w:szCs w:val="24"/>
          <w:lang w:val="x-none"/>
        </w:rPr>
        <w:tab/>
        <w:t>dane osobowe będą przechowywane przez okres niezbędny do dochodzenia roszczeń wynikających z niniejszej umowy lub obrony przed roszczeniami albo archiwizowane przez okres 6 lat,</w:t>
      </w:r>
    </w:p>
    <w:p w14:paraId="5DF4C6F1" w14:textId="77777777" w:rsidR="00C744CF" w:rsidRPr="00C744CF" w:rsidRDefault="00C744CF" w:rsidP="00C744CF">
      <w:pPr>
        <w:spacing w:after="0" w:line="276" w:lineRule="auto"/>
        <w:ind w:left="705" w:hanging="705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lastRenderedPageBreak/>
        <w:t xml:space="preserve">      g)</w:t>
      </w:r>
      <w:r w:rsidRPr="00C744CF">
        <w:rPr>
          <w:rFonts w:ascii="Lora" w:hAnsi="Lora" w:cs="Arial"/>
          <w:sz w:val="24"/>
          <w:szCs w:val="24"/>
          <w:lang w:val="x-none"/>
        </w:rPr>
        <w:tab/>
        <w:t xml:space="preserve">każdy, kogo dane dotyczą, ma prawo do żądania od administratora dostępu do danych osobowych, ich sprostowania, usunięcia lub ograniczenia przetwarzania, prawo do wniesienia sprzeciwu wobec przetwarzania, a także prawo do przenoszenia danych, </w:t>
      </w:r>
    </w:p>
    <w:p w14:paraId="1280F6DA" w14:textId="77777777" w:rsidR="00C744CF" w:rsidRPr="00C744CF" w:rsidRDefault="00C744CF" w:rsidP="00C744CF">
      <w:pPr>
        <w:spacing w:after="0" w:line="276" w:lineRule="auto"/>
        <w:ind w:left="705" w:hanging="705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      h)</w:t>
      </w:r>
      <w:r w:rsidRPr="00C744CF">
        <w:rPr>
          <w:rFonts w:ascii="Lora" w:hAnsi="Lora" w:cs="Arial"/>
          <w:sz w:val="24"/>
          <w:szCs w:val="24"/>
          <w:lang w:val="x-none"/>
        </w:rPr>
        <w:tab/>
        <w:t>każdy ma prawo do wniesienia skargi do organu nadzorczego, tj. Prezesa Urzędu Ochrony Danych Osobowych z siedzibą w Warszawie przy ul. Stawki 2, 00-193 Warszawa,</w:t>
      </w:r>
    </w:p>
    <w:p w14:paraId="788AC0DD" w14:textId="77777777" w:rsidR="00C744CF" w:rsidRPr="00C744CF" w:rsidRDefault="00C744CF" w:rsidP="00C744CF">
      <w:pPr>
        <w:spacing w:after="0" w:line="276" w:lineRule="auto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       i)</w:t>
      </w:r>
      <w:r w:rsidRPr="00C744CF">
        <w:rPr>
          <w:rFonts w:ascii="Lora" w:hAnsi="Lora" w:cs="Arial"/>
          <w:sz w:val="24"/>
          <w:szCs w:val="24"/>
          <w:lang w:val="x-none"/>
        </w:rPr>
        <w:tab/>
        <w:t xml:space="preserve">podanie danych osobowych jest obowiązkiem umownym i warunkiem zawarcia umowy, </w:t>
      </w:r>
    </w:p>
    <w:p w14:paraId="7E15DCE9" w14:textId="77777777" w:rsidR="00C744CF" w:rsidRPr="00C744CF" w:rsidRDefault="00C744CF" w:rsidP="00C744CF">
      <w:pPr>
        <w:spacing w:after="0" w:line="276" w:lineRule="auto"/>
        <w:ind w:left="705" w:hanging="705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       j)</w:t>
      </w:r>
      <w:r w:rsidRPr="00C744CF">
        <w:rPr>
          <w:rFonts w:ascii="Lora" w:hAnsi="Lora" w:cs="Arial"/>
          <w:sz w:val="24"/>
          <w:szCs w:val="24"/>
          <w:lang w:val="x-none"/>
        </w:rPr>
        <w:tab/>
        <w:t xml:space="preserve">osoba, której dane dotyczą, jest zobowiązana do ich podania, gdyż konsekwencją niepodania danych jest brak możliwości zawarcia umowy, </w:t>
      </w:r>
    </w:p>
    <w:p w14:paraId="27C8D5F3" w14:textId="77777777" w:rsidR="00C744CF" w:rsidRPr="00C744CF" w:rsidRDefault="00C744CF" w:rsidP="00C744CF">
      <w:pPr>
        <w:spacing w:after="0" w:line="276" w:lineRule="auto"/>
        <w:ind w:left="705" w:hanging="705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 xml:space="preserve">      k)</w:t>
      </w:r>
      <w:r w:rsidRPr="00C744CF">
        <w:rPr>
          <w:rFonts w:ascii="Lora" w:hAnsi="Lora" w:cs="Arial"/>
          <w:sz w:val="24"/>
          <w:szCs w:val="24"/>
          <w:lang w:val="x-none"/>
        </w:rPr>
        <w:tab/>
        <w:t xml:space="preserve">administrator nie będzie podejmował wobec Inwestora decyzji będących wynikiem profilowania. </w:t>
      </w:r>
    </w:p>
    <w:p w14:paraId="5EC49621" w14:textId="77777777" w:rsidR="00C744CF" w:rsidRPr="00C744CF" w:rsidRDefault="00C744CF" w:rsidP="00C744CF">
      <w:pPr>
        <w:spacing w:after="0" w:line="276" w:lineRule="auto"/>
        <w:ind w:left="426" w:hanging="284"/>
        <w:jc w:val="both"/>
        <w:rPr>
          <w:rFonts w:ascii="Lora" w:hAnsi="Lora" w:cs="Arial"/>
          <w:sz w:val="24"/>
          <w:szCs w:val="24"/>
          <w:lang w:val="x-none"/>
        </w:rPr>
      </w:pPr>
      <w:r w:rsidRPr="00C744CF">
        <w:rPr>
          <w:rFonts w:ascii="Lora" w:hAnsi="Lora" w:cs="Arial"/>
          <w:sz w:val="24"/>
          <w:szCs w:val="24"/>
          <w:lang w:val="x-none"/>
        </w:rPr>
        <w:t>2.</w:t>
      </w:r>
      <w:r w:rsidRPr="00C744CF">
        <w:rPr>
          <w:rFonts w:ascii="Lora" w:hAnsi="Lora" w:cs="Arial"/>
          <w:sz w:val="24"/>
          <w:szCs w:val="24"/>
          <w:lang w:val="x-none"/>
        </w:rPr>
        <w:tab/>
        <w:t>Wykonawca zobowiązuje się do przekazania wszystkim osobom reprezentującym Wykonawcę oraz wskazanym przez Wykonawcę do kontaktu, informacji zawartych w klauzuli informacyjnej o przetwarzaniu danych osobowych, o których mowa powyżej.</w:t>
      </w:r>
    </w:p>
    <w:p w14:paraId="151135AA" w14:textId="77777777" w:rsidR="00C744CF" w:rsidRPr="00C744CF" w:rsidRDefault="00C744CF" w:rsidP="00C744CF">
      <w:pPr>
        <w:spacing w:line="276" w:lineRule="auto"/>
        <w:ind w:left="284" w:hanging="284"/>
        <w:jc w:val="center"/>
        <w:textAlignment w:val="baseline"/>
        <w:rPr>
          <w:rFonts w:ascii="Lora" w:hAnsi="Lora"/>
          <w:b/>
          <w:bCs/>
          <w:sz w:val="24"/>
          <w:szCs w:val="24"/>
        </w:rPr>
      </w:pPr>
    </w:p>
    <w:p w14:paraId="0AF6FE95" w14:textId="77777777" w:rsidR="00C744CF" w:rsidRPr="00C744CF" w:rsidRDefault="00C744CF">
      <w:pPr>
        <w:spacing w:line="276" w:lineRule="auto"/>
        <w:ind w:left="284" w:hanging="284"/>
        <w:jc w:val="center"/>
        <w:textAlignment w:val="baseline"/>
        <w:rPr>
          <w:rFonts w:ascii="Lora" w:hAnsi="Lora"/>
          <w:b/>
          <w:bCs/>
          <w:sz w:val="24"/>
          <w:szCs w:val="24"/>
        </w:rPr>
      </w:pPr>
    </w:p>
    <w:sectPr w:rsidR="00C744CF" w:rsidRPr="00C744CF" w:rsidSect="0027037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0E86E" w14:textId="77777777" w:rsidR="006526C0" w:rsidRDefault="006526C0" w:rsidP="00D821A1">
      <w:pPr>
        <w:spacing w:after="0" w:line="240" w:lineRule="auto"/>
      </w:pPr>
      <w:r>
        <w:separator/>
      </w:r>
    </w:p>
  </w:endnote>
  <w:endnote w:type="continuationSeparator" w:id="0">
    <w:p w14:paraId="2B5A0DA5" w14:textId="77777777" w:rsidR="006526C0" w:rsidRDefault="006526C0" w:rsidP="00D82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ra">
    <w:altName w:val="Calibri"/>
    <w:charset w:val="EE"/>
    <w:family w:val="auto"/>
    <w:pitch w:val="variable"/>
    <w:sig w:usb0="A00002F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C6F2" w14:textId="77777777" w:rsidR="006526C0" w:rsidRDefault="006526C0" w:rsidP="00D821A1">
      <w:pPr>
        <w:spacing w:after="0" w:line="240" w:lineRule="auto"/>
      </w:pPr>
      <w:r>
        <w:separator/>
      </w:r>
    </w:p>
  </w:footnote>
  <w:footnote w:type="continuationSeparator" w:id="0">
    <w:p w14:paraId="53281F2F" w14:textId="77777777" w:rsidR="006526C0" w:rsidRDefault="006526C0" w:rsidP="00D82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43B7"/>
    <w:multiLevelType w:val="hybridMultilevel"/>
    <w:tmpl w:val="1DB85E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575DD"/>
    <w:multiLevelType w:val="hybridMultilevel"/>
    <w:tmpl w:val="A3F4588E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FE9136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  <w:sz w:val="22"/>
        <w:szCs w:val="22"/>
      </w:r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9D0095"/>
    <w:multiLevelType w:val="multilevel"/>
    <w:tmpl w:val="18B05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4" w15:restartNumberingAfterBreak="0">
    <w:nsid w:val="59B077DB"/>
    <w:multiLevelType w:val="multilevel"/>
    <w:tmpl w:val="E05CC6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299363">
    <w:abstractNumId w:val="4"/>
  </w:num>
  <w:num w:numId="2" w16cid:durableId="1989167297">
    <w:abstractNumId w:val="4"/>
    <w:lvlOverride w:ilvl="1">
      <w:startOverride w:val="2"/>
    </w:lvlOverride>
  </w:num>
  <w:num w:numId="3" w16cid:durableId="152451493">
    <w:abstractNumId w:val="4"/>
    <w:lvlOverride w:ilvl="1">
      <w:startOverride w:val="3"/>
    </w:lvlOverride>
  </w:num>
  <w:num w:numId="4" w16cid:durableId="2064600129">
    <w:abstractNumId w:val="4"/>
    <w:lvlOverride w:ilvl="1">
      <w:startOverride w:val="4"/>
    </w:lvlOverride>
  </w:num>
  <w:num w:numId="5" w16cid:durableId="1176312185">
    <w:abstractNumId w:val="4"/>
    <w:lvlOverride w:ilvl="1">
      <w:startOverride w:val="5"/>
    </w:lvlOverride>
  </w:num>
  <w:num w:numId="6" w16cid:durableId="233049260">
    <w:abstractNumId w:val="4"/>
    <w:lvlOverride w:ilvl="1">
      <w:startOverride w:val="6"/>
    </w:lvlOverride>
  </w:num>
  <w:num w:numId="7" w16cid:durableId="1442727250">
    <w:abstractNumId w:val="1"/>
  </w:num>
  <w:num w:numId="8" w16cid:durableId="836577956">
    <w:abstractNumId w:val="2"/>
  </w:num>
  <w:num w:numId="9" w16cid:durableId="1506045582">
    <w:abstractNumId w:val="3"/>
  </w:num>
  <w:num w:numId="10" w16cid:durableId="173539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077"/>
    <w:rsid w:val="000A1CEA"/>
    <w:rsid w:val="000A47DD"/>
    <w:rsid w:val="000E7A6A"/>
    <w:rsid w:val="00117879"/>
    <w:rsid w:val="00135480"/>
    <w:rsid w:val="001906B5"/>
    <w:rsid w:val="001D4338"/>
    <w:rsid w:val="002320AA"/>
    <w:rsid w:val="00243E9E"/>
    <w:rsid w:val="00266C91"/>
    <w:rsid w:val="00270377"/>
    <w:rsid w:val="002A3DB8"/>
    <w:rsid w:val="00336F9F"/>
    <w:rsid w:val="003B68FF"/>
    <w:rsid w:val="003D47F0"/>
    <w:rsid w:val="0040581B"/>
    <w:rsid w:val="0048573B"/>
    <w:rsid w:val="004C5DA0"/>
    <w:rsid w:val="004E236C"/>
    <w:rsid w:val="00502DC8"/>
    <w:rsid w:val="00504E26"/>
    <w:rsid w:val="0051115A"/>
    <w:rsid w:val="00525ABF"/>
    <w:rsid w:val="00532310"/>
    <w:rsid w:val="0059739D"/>
    <w:rsid w:val="005E2DC1"/>
    <w:rsid w:val="006231E5"/>
    <w:rsid w:val="0063586F"/>
    <w:rsid w:val="00644BD6"/>
    <w:rsid w:val="00647574"/>
    <w:rsid w:val="006526C0"/>
    <w:rsid w:val="006E0BFE"/>
    <w:rsid w:val="00707BC9"/>
    <w:rsid w:val="00752FAD"/>
    <w:rsid w:val="0076507F"/>
    <w:rsid w:val="00806901"/>
    <w:rsid w:val="008768EE"/>
    <w:rsid w:val="008B3310"/>
    <w:rsid w:val="008E2487"/>
    <w:rsid w:val="00964CD2"/>
    <w:rsid w:val="009D5240"/>
    <w:rsid w:val="00AD33E9"/>
    <w:rsid w:val="00B0797F"/>
    <w:rsid w:val="00B50FAD"/>
    <w:rsid w:val="00BA0DD6"/>
    <w:rsid w:val="00C54624"/>
    <w:rsid w:val="00C676C9"/>
    <w:rsid w:val="00C744CF"/>
    <w:rsid w:val="00CA53ED"/>
    <w:rsid w:val="00CC4B7F"/>
    <w:rsid w:val="00D02077"/>
    <w:rsid w:val="00D42A0B"/>
    <w:rsid w:val="00D56EE1"/>
    <w:rsid w:val="00D821A1"/>
    <w:rsid w:val="00E352AD"/>
    <w:rsid w:val="00EC0414"/>
    <w:rsid w:val="00F027CE"/>
    <w:rsid w:val="00F0372F"/>
    <w:rsid w:val="00F61652"/>
    <w:rsid w:val="00F64630"/>
    <w:rsid w:val="00F72FE1"/>
    <w:rsid w:val="00F943DC"/>
    <w:rsid w:val="00FA772D"/>
    <w:rsid w:val="00FC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0A28"/>
  <w15:chartTrackingRefBased/>
  <w15:docId w15:val="{3BE88B4D-0107-4226-9B22-630929D5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D02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ingerror">
    <w:name w:val="spellingerror"/>
    <w:basedOn w:val="Domylnaczcionkaakapitu"/>
    <w:rsid w:val="00D02077"/>
  </w:style>
  <w:style w:type="character" w:customStyle="1" w:styleId="contextualspellingandgrammarerror">
    <w:name w:val="contextualspellingandgrammarerror"/>
    <w:basedOn w:val="Domylnaczcionkaakapitu"/>
    <w:rsid w:val="00D02077"/>
  </w:style>
  <w:style w:type="character" w:customStyle="1" w:styleId="normaltextrun1">
    <w:name w:val="normaltextrun1"/>
    <w:basedOn w:val="Domylnaczcionkaakapitu"/>
    <w:rsid w:val="00D02077"/>
  </w:style>
  <w:style w:type="character" w:customStyle="1" w:styleId="eop">
    <w:name w:val="eop"/>
    <w:basedOn w:val="Domylnaczcionkaakapitu"/>
    <w:rsid w:val="00D02077"/>
  </w:style>
  <w:style w:type="paragraph" w:styleId="Tekstdymka">
    <w:name w:val="Balloon Text"/>
    <w:basedOn w:val="Normalny"/>
    <w:link w:val="TekstdymkaZnak"/>
    <w:uiPriority w:val="99"/>
    <w:semiHidden/>
    <w:unhideWhenUsed/>
    <w:rsid w:val="00266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6C9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A3DB8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3D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3DB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B3310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21A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21A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21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C74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6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0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40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527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36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46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195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595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81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1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1279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9778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2796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2717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4722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4090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239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17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5783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9223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81221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9135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7364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264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5748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EA459-392F-4449-ACC4-E7D11673B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Siek Mateusz</dc:creator>
  <cp:keywords/>
  <dc:description/>
  <cp:lastModifiedBy>Spódzielnia Mieszkaniowa Centrum I</cp:lastModifiedBy>
  <cp:revision>2</cp:revision>
  <dcterms:created xsi:type="dcterms:W3CDTF">2026-06-24T13:28:00Z</dcterms:created>
  <dcterms:modified xsi:type="dcterms:W3CDTF">2026-06-24T13:28:00Z</dcterms:modified>
</cp:coreProperties>
</file>